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E9A16" w14:textId="77777777" w:rsidR="00AE7F97" w:rsidRDefault="00AE7F97" w:rsidP="00AE7F97">
      <w:pPr>
        <w:jc w:val="center"/>
        <w:rPr>
          <w:bCs/>
        </w:rPr>
      </w:pPr>
    </w:p>
    <w:p w14:paraId="54EC5738" w14:textId="77777777" w:rsidR="00AE7F97" w:rsidRDefault="00AE7F97" w:rsidP="00AE7F97">
      <w:pPr>
        <w:jc w:val="center"/>
        <w:rPr>
          <w:bCs/>
        </w:rPr>
      </w:pPr>
    </w:p>
    <w:p w14:paraId="2B1599E5" w14:textId="77777777" w:rsidR="00AE7F97" w:rsidRDefault="00AE7F97" w:rsidP="00AE7F97">
      <w:pPr>
        <w:jc w:val="center"/>
        <w:rPr>
          <w:bCs/>
        </w:rPr>
      </w:pPr>
    </w:p>
    <w:p w14:paraId="671574BE" w14:textId="77777777" w:rsidR="00AE7F97" w:rsidRDefault="00AE7F97" w:rsidP="00AE7F97">
      <w:pPr>
        <w:jc w:val="center"/>
        <w:rPr>
          <w:bCs/>
        </w:rPr>
      </w:pPr>
    </w:p>
    <w:p w14:paraId="703FF247" w14:textId="77777777" w:rsidR="00AE7F97" w:rsidRDefault="00AE7F97" w:rsidP="00AE7F97">
      <w:pPr>
        <w:jc w:val="center"/>
        <w:rPr>
          <w:bCs/>
        </w:rPr>
      </w:pPr>
    </w:p>
    <w:p w14:paraId="52020933" w14:textId="3D2C86E6" w:rsidR="00A434A7" w:rsidRPr="00A434A7" w:rsidRDefault="00944BB7" w:rsidP="00AE7F97">
      <w:pPr>
        <w:jc w:val="center"/>
        <w:rPr>
          <w:bCs/>
        </w:rPr>
      </w:pPr>
      <w:r w:rsidRPr="00A434A7">
        <w:rPr>
          <w:bCs/>
        </w:rPr>
        <w:t>Time in Social Work</w:t>
      </w:r>
    </w:p>
    <w:p w14:paraId="00740F00" w14:textId="77777777" w:rsidR="00A434A7" w:rsidRDefault="00944BB7" w:rsidP="00AE7F97">
      <w:pPr>
        <w:jc w:val="center"/>
      </w:pPr>
      <w:r>
        <w:t>Student’s Name</w:t>
      </w:r>
    </w:p>
    <w:p w14:paraId="4E159349" w14:textId="77777777" w:rsidR="002324A0" w:rsidRDefault="00944BB7" w:rsidP="00AE7F97">
      <w:pPr>
        <w:jc w:val="center"/>
      </w:pPr>
      <w:r>
        <w:t>Institution</w:t>
      </w:r>
      <w:r w:rsidR="00A434A7">
        <w:t xml:space="preserve">al </w:t>
      </w:r>
      <w:r>
        <w:t>Affiliation</w:t>
      </w:r>
      <w:r w:rsidR="00A434A7">
        <w:t>s</w:t>
      </w:r>
    </w:p>
    <w:p w14:paraId="0D82BCE0" w14:textId="77777777" w:rsidR="00AE7F97" w:rsidRDefault="00AE7F97" w:rsidP="00AE7F97">
      <w:pPr>
        <w:jc w:val="center"/>
        <w:rPr>
          <w:bCs/>
        </w:rPr>
      </w:pPr>
      <w:r>
        <w:rPr>
          <w:bCs/>
        </w:rPr>
        <w:br w:type="page"/>
      </w:r>
    </w:p>
    <w:p w14:paraId="43785855" w14:textId="4036B321" w:rsidR="002324A0" w:rsidRDefault="00944BB7" w:rsidP="00AE7F97">
      <w:pPr>
        <w:jc w:val="center"/>
        <w:rPr>
          <w:bCs/>
        </w:rPr>
      </w:pPr>
      <w:r w:rsidRPr="002324A0">
        <w:rPr>
          <w:bCs/>
        </w:rPr>
        <w:lastRenderedPageBreak/>
        <w:t>T</w:t>
      </w:r>
      <w:r w:rsidRPr="002324A0">
        <w:rPr>
          <w:bCs/>
        </w:rPr>
        <w:t>ime in Social Work</w:t>
      </w:r>
    </w:p>
    <w:p w14:paraId="7A662576" w14:textId="77777777" w:rsidR="002324A0" w:rsidRDefault="00944BB7" w:rsidP="00AE7F97">
      <w:pPr>
        <w:ind w:firstLine="720"/>
      </w:pPr>
      <w:r>
        <w:t>Heschel</w:t>
      </w:r>
      <w:r>
        <w:t xml:space="preserve"> (1998) presents two standpoints as the basis for his argument </w:t>
      </w:r>
      <w:r w:rsidR="00AF5037">
        <w:t xml:space="preserve">regarding </w:t>
      </w:r>
      <w:r w:rsidR="003463BA">
        <w:t xml:space="preserve">the timing of interventions provided by social workers. According to Heschel (1998), </w:t>
      </w:r>
      <w:r>
        <w:t>Rank proposes that the client’s decision regarding accepting and utilizing the time spent while re</w:t>
      </w:r>
      <w:r>
        <w:t>ceiving help from social workers is a more significant determi</w:t>
      </w:r>
      <w:r w:rsidR="003463BA">
        <w:t xml:space="preserve">nant of the treatment outcomes, while </w:t>
      </w:r>
      <w:r>
        <w:t>Freud argues that the social worker’</w:t>
      </w:r>
      <w:r w:rsidR="001C59E3">
        <w:t xml:space="preserve">s scheduling of the treatment plan across time spent with the client is more important. Heschel (1998) argues that an effective therapist prioritizes the client’s experience of the therapy process rather than his/her plan for helping the client. </w:t>
      </w:r>
      <w:r w:rsidR="00EB27E1">
        <w:t>The social worker</w:t>
      </w:r>
      <w:r w:rsidR="001C59E3">
        <w:t xml:space="preserve"> has to accept that he/she is a temporary component of the client</w:t>
      </w:r>
      <w:r w:rsidR="00EB27E1">
        <w:t>s’ path towards a balanced relationship with themselves and their environments</w:t>
      </w:r>
      <w:r w:rsidR="003463BA">
        <w:t xml:space="preserve"> (Heschel, 1998). Subsequently</w:t>
      </w:r>
      <w:r w:rsidR="00EB27E1">
        <w:t>, the social worker should determine the optimal time to terminate the relationship with th</w:t>
      </w:r>
      <w:r w:rsidR="003463BA">
        <w:t>eir client for the most beneficial outcomes and</w:t>
      </w:r>
      <w:r w:rsidR="003E49C8">
        <w:t xml:space="preserve"> assist the client to accept the temporary nature of thei</w:t>
      </w:r>
      <w:r w:rsidR="003463BA">
        <w:t>r relationship (Heschel, 1998)</w:t>
      </w:r>
      <w:r w:rsidR="003E49C8">
        <w:t>.</w:t>
      </w:r>
      <w:r w:rsidR="003463BA">
        <w:t xml:space="preserve"> Nonetheless, t</w:t>
      </w:r>
      <w:r w:rsidR="003E49C8">
        <w:t xml:space="preserve">he agencies within which social workers are employed </w:t>
      </w:r>
      <w:r>
        <w:t xml:space="preserve">have to take </w:t>
      </w:r>
      <w:r w:rsidR="003463BA">
        <w:t xml:space="preserve">part of the </w:t>
      </w:r>
      <w:r>
        <w:t>responsibility for determining the time within which social workers are expected to end the relationship with their clients</w:t>
      </w:r>
      <w:r w:rsidR="003463BA">
        <w:t xml:space="preserve"> (Heschel, 1998).</w:t>
      </w:r>
    </w:p>
    <w:p w14:paraId="720889DE" w14:textId="041303FA" w:rsidR="002324A0" w:rsidRDefault="00944BB7" w:rsidP="00AE7F97">
      <w:pPr>
        <w:ind w:firstLine="720"/>
      </w:pPr>
      <w:r>
        <w:t>According to Germain (1976), the modern</w:t>
      </w:r>
      <w:r w:rsidR="00E9276D">
        <w:t xml:space="preserve"> shift in perception of social work from a disease-focused profession to a social systems-focus</w:t>
      </w:r>
      <w:r w:rsidR="00724E90">
        <w:t>ed specialty necessitat</w:t>
      </w:r>
      <w:r w:rsidR="00E9276D">
        <w:t xml:space="preserve">es a prioritization of the client’s perception of time. </w:t>
      </w:r>
      <w:r w:rsidR="00724E90">
        <w:t xml:space="preserve">Germain (1976) argues that human </w:t>
      </w:r>
      <w:r w:rsidR="00FB6860">
        <w:t>beings</w:t>
      </w:r>
      <w:r w:rsidR="00724E90">
        <w:t xml:space="preserve"> and clients</w:t>
      </w:r>
      <w:r w:rsidR="00FB6860">
        <w:t>,</w:t>
      </w:r>
      <w:r w:rsidR="00724E90">
        <w:t xml:space="preserve"> therefore, have different perceptions of time based on biological, psychological, cultural, and social factors </w:t>
      </w:r>
      <w:r w:rsidR="00FB6860">
        <w:t xml:space="preserve">which influence their response to treatment. While the human body </w:t>
      </w:r>
      <w:r w:rsidR="00F873D8">
        <w:t xml:space="preserve">has certain physiological patterns that </w:t>
      </w:r>
      <w:r w:rsidR="00FB6860">
        <w:t>are normally</w:t>
      </w:r>
      <w:r>
        <w:t xml:space="preserve"> in symp</w:t>
      </w:r>
      <w:r>
        <w:t>hony with cyclical</w:t>
      </w:r>
      <w:r w:rsidR="00FB6860">
        <w:t xml:space="preserve"> changes</w:t>
      </w:r>
      <w:r w:rsidR="00F873D8">
        <w:t xml:space="preserve"> in time</w:t>
      </w:r>
      <w:r w:rsidR="00045499">
        <w:t>, there is a psychological connection in our perception and utilization of time</w:t>
      </w:r>
      <w:r w:rsidR="0020723B">
        <w:t xml:space="preserve"> such that our personalities and self-identity determine how we use and view time</w:t>
      </w:r>
      <w:r w:rsidR="00FB6860">
        <w:t xml:space="preserve"> (Germain, 1976)</w:t>
      </w:r>
      <w:r w:rsidR="0020723B">
        <w:t xml:space="preserve">. Furthermore, our cultural backgrounds </w:t>
      </w:r>
      <w:r w:rsidR="0020723B">
        <w:lastRenderedPageBreak/>
        <w:t>influence our understanding of how time was previously used by those who came before us</w:t>
      </w:r>
      <w:r w:rsidR="00FB6860">
        <w:t xml:space="preserve"> (Germain, 1976)</w:t>
      </w:r>
      <w:r w:rsidR="0020723B">
        <w:t>. Conversely, the society in which we exist influences our perception of how time should be utilized currently</w:t>
      </w:r>
      <w:r w:rsidR="00FB6860">
        <w:t xml:space="preserve"> (Germain, 1976)</w:t>
      </w:r>
      <w:r w:rsidR="0020723B">
        <w:t xml:space="preserve">. </w:t>
      </w:r>
      <w:r w:rsidR="00FB6860">
        <w:t>Based on this view of the interconnection between time and</w:t>
      </w:r>
      <w:r w:rsidR="000E4E40">
        <w:t xml:space="preserve"> </w:t>
      </w:r>
      <w:r>
        <w:t xml:space="preserve">various aspects of human life, </w:t>
      </w:r>
      <w:r w:rsidR="00FB6860">
        <w:t xml:space="preserve">Germain (1976) </w:t>
      </w:r>
      <w:r>
        <w:t>recommends that interventions by social work</w:t>
      </w:r>
      <w:r w:rsidR="00FB6860">
        <w:t>ers</w:t>
      </w:r>
      <w:r>
        <w:t xml:space="preserve"> should focus more on matching the client’s conception of time rather than the traditional timing systems created by</w:t>
      </w:r>
      <w:r w:rsidR="0006095F">
        <w:t xml:space="preserve"> the</w:t>
      </w:r>
      <w:r>
        <w:t xml:space="preserve"> institutions</w:t>
      </w:r>
      <w:r w:rsidR="0006095F">
        <w:t xml:space="preserve"> and agencies</w:t>
      </w:r>
      <w:r>
        <w:t xml:space="preserve"> in which social workers are employed.</w:t>
      </w:r>
    </w:p>
    <w:p w14:paraId="10D084E1" w14:textId="52117DC6" w:rsidR="002324A0" w:rsidRDefault="00944BB7" w:rsidP="00AE7F97">
      <w:pPr>
        <w:ind w:firstLine="720"/>
      </w:pPr>
      <w:r>
        <w:t>Although both Heschel (1998) and Germain (1976) acknowledge the importance of time in the client-social worker re</w:t>
      </w:r>
      <w:r w:rsidR="00ED3F9B">
        <w:t>lationship, there are some differences in their arguments. For starters, while Germain  (1976) insists that the client’s experience is a more cruci</w:t>
      </w:r>
      <w:r>
        <w:t>al determinant of the timing of interventions provided by a social worker</w:t>
      </w:r>
      <w:r w:rsidR="00ED3F9B">
        <w:t xml:space="preserve">, Heschel (1998) argues that </w:t>
      </w:r>
      <w:r>
        <w:t>the social work agencies and social workers have an equally significant role in dete</w:t>
      </w:r>
      <w:r>
        <w:t xml:space="preserve">rmining the timing of the client-social worker relationship and when it should be terminated. Furthermore, Germain (1976) </w:t>
      </w:r>
      <w:r w:rsidR="0094529A">
        <w:t xml:space="preserve">posits that social workers have to adapt to the timing of their interventions to the client’s experience, while Heschel (1998) argues that social work agencies should create efficient universal plans that can be consistently used for timing the client-social worker relationship for all clients. </w:t>
      </w:r>
      <w:r>
        <w:t>Nonetheless, both agree that the client</w:t>
      </w:r>
      <w:r w:rsidR="00402591">
        <w:t>’</w:t>
      </w:r>
      <w:r>
        <w:t xml:space="preserve">s perception of the time spent with the social worker </w:t>
      </w:r>
      <w:r>
        <w:t>is determined by different factors that are outside the control of the social worker. Moreover, both suggest that the outcomes of the client-social worker relationship are determined by both the client</w:t>
      </w:r>
      <w:r w:rsidR="00402591">
        <w:t>’</w:t>
      </w:r>
      <w:r>
        <w:t>s and social worker</w:t>
      </w:r>
      <w:r w:rsidR="00402591">
        <w:t>’</w:t>
      </w:r>
      <w:r>
        <w:t>s perceptions of time.</w:t>
      </w:r>
    </w:p>
    <w:p w14:paraId="306DB963" w14:textId="77777777" w:rsidR="002324A0" w:rsidRDefault="00944BB7" w:rsidP="00AE7F97">
      <w:pPr>
        <w:ind w:firstLine="720"/>
      </w:pPr>
      <w:r>
        <w:t>Based on t</w:t>
      </w:r>
      <w:r>
        <w:t xml:space="preserve">he </w:t>
      </w:r>
      <w:r w:rsidR="00AF5037">
        <w:t xml:space="preserve">two readings, I learned that although grasping the concept of time remains elusive for most humans, identifying ways to optimize the time invested in the client-social worker relationship will be a huge leap for the field of social work. </w:t>
      </w:r>
      <w:r>
        <w:t xml:space="preserve"> Furthermore, I</w:t>
      </w:r>
      <w:r>
        <w:t xml:space="preserve"> learned that </w:t>
      </w:r>
      <w:r w:rsidR="00AF5037">
        <w:lastRenderedPageBreak/>
        <w:t>the present deserves to be appreciated as much as the past and the future. I also realized that c</w:t>
      </w:r>
      <w:r w:rsidR="00045499">
        <w:t>lients i</w:t>
      </w:r>
      <w:r>
        <w:t>n social work tend to lengthen or shorten the time they choose to spend with a service provider depending on whether the provider utilize</w:t>
      </w:r>
      <w:r>
        <w:t>s time in a manner that matches the client’s perception of time</w:t>
      </w:r>
      <w:r w:rsidR="00AF5037">
        <w:t xml:space="preserve"> (Germain, 1976)</w:t>
      </w:r>
      <w:r>
        <w:t xml:space="preserve">. </w:t>
      </w:r>
      <w:r w:rsidR="000E4E40">
        <w:t xml:space="preserve">Accordingly, </w:t>
      </w:r>
      <w:r w:rsidR="00AF5037">
        <w:t>when working with my clients, it will be important to</w:t>
      </w:r>
      <w:r w:rsidR="000E4E40">
        <w:t xml:space="preserve"> customize treatment plans to meet the client’s perception of time for more beneficial outcomes</w:t>
      </w:r>
      <w:r w:rsidR="00AF5037">
        <w:t xml:space="preserve"> (Germain, 1976)</w:t>
      </w:r>
      <w:r w:rsidR="000E4E40">
        <w:t xml:space="preserve">. </w:t>
      </w:r>
      <w:r w:rsidR="00AF5037">
        <w:t xml:space="preserve">Additionally, </w:t>
      </w:r>
      <w:r>
        <w:t xml:space="preserve">I </w:t>
      </w:r>
      <w:r w:rsidR="00DA3621">
        <w:t xml:space="preserve">realized that my perception of </w:t>
      </w:r>
      <w:r>
        <w:t xml:space="preserve">time is heavily </w:t>
      </w:r>
      <w:r w:rsidR="00DA3621">
        <w:t xml:space="preserve">influenced by my </w:t>
      </w:r>
      <w:r>
        <w:t xml:space="preserve">cultural background </w:t>
      </w:r>
      <w:r w:rsidR="00DA3621">
        <w:t xml:space="preserve">and my understanding of how society perceives time. More specifically, I noticed that </w:t>
      </w:r>
      <w:r w:rsidR="001A23CD">
        <w:t xml:space="preserve">I spend time based on how individuals around </w:t>
      </w:r>
      <w:r>
        <w:t>me utilize their time</w:t>
      </w:r>
      <w:r>
        <w:t xml:space="preserve">. </w:t>
      </w:r>
      <w:r w:rsidR="001A23CD">
        <w:t>However, I also noticed that I rarely appreciate the present moment since I am more occupied with thoughts of past experiences or my plans for the future.</w:t>
      </w:r>
    </w:p>
    <w:p w14:paraId="3CD52E55" w14:textId="77777777" w:rsidR="00AE7F97" w:rsidRDefault="00AE7F97" w:rsidP="00AE7F97">
      <w:pPr>
        <w:jc w:val="center"/>
        <w:rPr>
          <w:bCs/>
        </w:rPr>
      </w:pPr>
      <w:r>
        <w:rPr>
          <w:bCs/>
        </w:rPr>
        <w:br w:type="page"/>
      </w:r>
    </w:p>
    <w:p w14:paraId="20FA0E75" w14:textId="40C7675D" w:rsidR="002324A0" w:rsidRDefault="00944BB7" w:rsidP="00AE7F97">
      <w:pPr>
        <w:jc w:val="center"/>
        <w:rPr>
          <w:bCs/>
        </w:rPr>
      </w:pPr>
      <w:r w:rsidRPr="002324A0">
        <w:rPr>
          <w:bCs/>
        </w:rPr>
        <w:lastRenderedPageBreak/>
        <w:t>References</w:t>
      </w:r>
    </w:p>
    <w:p w14:paraId="21AA47BC" w14:textId="77777777" w:rsidR="00F108D2" w:rsidRDefault="00F108D2" w:rsidP="00AE7F97">
      <w:pPr>
        <w:ind w:left="720" w:hanging="720"/>
        <w:rPr>
          <w:rFonts w:eastAsia="Times New Roman" w:cs="Times New Roman"/>
          <w:color w:val="1D1D1D"/>
          <w:szCs w:val="24"/>
        </w:rPr>
      </w:pPr>
      <w:r w:rsidRPr="003463BA">
        <w:rPr>
          <w:rFonts w:eastAsia="Times New Roman" w:cs="Times New Roman"/>
          <w:color w:val="1D1D1D"/>
          <w:szCs w:val="24"/>
        </w:rPr>
        <w:t xml:space="preserve">Germain, C. (1976). Time: An ecological variable in social work practice. Social Casework, </w:t>
      </w:r>
      <w:r w:rsidRPr="002324A0">
        <w:rPr>
          <w:rFonts w:eastAsia="Times New Roman" w:cs="Times New Roman"/>
          <w:i/>
          <w:iCs/>
          <w:color w:val="1D1D1D"/>
          <w:szCs w:val="24"/>
        </w:rPr>
        <w:t>57</w:t>
      </w:r>
      <w:r w:rsidRPr="003463BA">
        <w:rPr>
          <w:rFonts w:eastAsia="Times New Roman" w:cs="Times New Roman"/>
          <w:color w:val="1D1D1D"/>
          <w:szCs w:val="24"/>
        </w:rPr>
        <w:t>(7), 419-426.</w:t>
      </w:r>
    </w:p>
    <w:p w14:paraId="1C8EA90D" w14:textId="77777777" w:rsidR="00F108D2" w:rsidRPr="003463BA" w:rsidRDefault="00F108D2" w:rsidP="00AE7F97">
      <w:pPr>
        <w:ind w:left="720" w:hanging="720"/>
      </w:pPr>
      <w:r w:rsidRPr="003463BA">
        <w:rPr>
          <w:rFonts w:eastAsia="Times New Roman" w:cs="Times New Roman"/>
          <w:color w:val="1D1D1D"/>
          <w:szCs w:val="24"/>
        </w:rPr>
        <w:t xml:space="preserve">Heschel, A. J. (1998). The Sabbath. Chapter 1. New York: Farrar, Strauss. Taft, J. (1949). Time as the medium of the helping process. Jewish social service quarterly, </w:t>
      </w:r>
      <w:r w:rsidRPr="002324A0">
        <w:rPr>
          <w:rFonts w:eastAsia="Times New Roman" w:cs="Times New Roman"/>
          <w:i/>
          <w:iCs/>
          <w:color w:val="1D1D1D"/>
          <w:szCs w:val="24"/>
        </w:rPr>
        <w:t>36</w:t>
      </w:r>
      <w:r w:rsidRPr="003463BA">
        <w:rPr>
          <w:rFonts w:eastAsia="Times New Roman" w:cs="Times New Roman"/>
          <w:color w:val="1D1D1D"/>
          <w:szCs w:val="24"/>
        </w:rPr>
        <w:t>(2), 189-198.</w:t>
      </w:r>
    </w:p>
    <w:sectPr w:rsidR="00F108D2" w:rsidRPr="003463BA" w:rsidSect="00A434A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C09B8" w14:textId="77777777" w:rsidR="00944BB7" w:rsidRDefault="00944BB7">
      <w:pPr>
        <w:spacing w:after="0" w:line="240" w:lineRule="auto"/>
      </w:pPr>
      <w:r>
        <w:separator/>
      </w:r>
    </w:p>
  </w:endnote>
  <w:endnote w:type="continuationSeparator" w:id="0">
    <w:p w14:paraId="57D0CA2A" w14:textId="77777777" w:rsidR="00944BB7" w:rsidRDefault="00944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620FD" w14:textId="77777777" w:rsidR="00944BB7" w:rsidRDefault="00944BB7">
      <w:pPr>
        <w:spacing w:after="0" w:line="240" w:lineRule="auto"/>
      </w:pPr>
      <w:r>
        <w:separator/>
      </w:r>
    </w:p>
  </w:footnote>
  <w:footnote w:type="continuationSeparator" w:id="0">
    <w:p w14:paraId="1038EEF2" w14:textId="77777777" w:rsidR="00944BB7" w:rsidRDefault="00944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786611744"/>
      <w:docPartObj>
        <w:docPartGallery w:val="Page Numbers (Top of Page)"/>
        <w:docPartUnique/>
      </w:docPartObj>
    </w:sdtPr>
    <w:sdtEndPr>
      <w:rPr>
        <w:noProof/>
      </w:rPr>
    </w:sdtEndPr>
    <w:sdtContent>
      <w:p w14:paraId="6FB59C92" w14:textId="19B36F9C" w:rsidR="003463BA" w:rsidRPr="00A434A7" w:rsidRDefault="00A434A7" w:rsidP="00A434A7">
        <w:pPr>
          <w:pStyle w:val="Header"/>
          <w:jc w:val="right"/>
          <w:rPr>
            <w:sz w:val="22"/>
          </w:rPr>
        </w:pPr>
        <w:r w:rsidRPr="00A434A7">
          <w:rPr>
            <w:bCs/>
            <w:sz w:val="22"/>
          </w:rPr>
          <w:t>TIME IN SOCIAL WORK</w:t>
        </w:r>
        <w:r>
          <w:rPr>
            <w:sz w:val="22"/>
          </w:rPr>
          <w:tab/>
        </w:r>
        <w:r>
          <w:rPr>
            <w:sz w:val="22"/>
          </w:rPr>
          <w:tab/>
        </w:r>
        <w:r w:rsidRPr="00A434A7">
          <w:rPr>
            <w:sz w:val="22"/>
          </w:rPr>
          <w:fldChar w:fldCharType="begin"/>
        </w:r>
        <w:r w:rsidRPr="00A434A7">
          <w:rPr>
            <w:sz w:val="22"/>
          </w:rPr>
          <w:instrText xml:space="preserve"> PAGE   \* MERGEFORMAT </w:instrText>
        </w:r>
        <w:r w:rsidRPr="00A434A7">
          <w:rPr>
            <w:sz w:val="22"/>
          </w:rPr>
          <w:fldChar w:fldCharType="separate"/>
        </w:r>
        <w:r w:rsidRPr="00A434A7">
          <w:rPr>
            <w:noProof/>
            <w:sz w:val="22"/>
          </w:rPr>
          <w:t>2</w:t>
        </w:r>
        <w:r w:rsidRPr="00A434A7">
          <w:rPr>
            <w:noProof/>
            <w:sz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588766048"/>
      <w:docPartObj>
        <w:docPartGallery w:val="Page Numbers (Top of Page)"/>
        <w:docPartUnique/>
      </w:docPartObj>
    </w:sdtPr>
    <w:sdtEndPr>
      <w:rPr>
        <w:noProof/>
      </w:rPr>
    </w:sdtEndPr>
    <w:sdtContent>
      <w:p w14:paraId="14C7E1D9" w14:textId="01346145" w:rsidR="00A434A7" w:rsidRPr="00A434A7" w:rsidRDefault="00A434A7" w:rsidP="00A434A7">
        <w:pPr>
          <w:pStyle w:val="Header"/>
          <w:jc w:val="right"/>
          <w:rPr>
            <w:sz w:val="22"/>
          </w:rPr>
        </w:pPr>
        <w:r>
          <w:rPr>
            <w:sz w:val="22"/>
          </w:rPr>
          <w:t xml:space="preserve">Running head: </w:t>
        </w:r>
        <w:r w:rsidRPr="00A434A7">
          <w:rPr>
            <w:bCs/>
            <w:sz w:val="22"/>
          </w:rPr>
          <w:t>TIME IN SOCIAL WORK</w:t>
        </w:r>
        <w:r>
          <w:rPr>
            <w:sz w:val="22"/>
          </w:rPr>
          <w:tab/>
        </w:r>
        <w:r>
          <w:rPr>
            <w:sz w:val="22"/>
          </w:rPr>
          <w:tab/>
        </w:r>
        <w:r w:rsidRPr="00A434A7">
          <w:rPr>
            <w:sz w:val="22"/>
          </w:rPr>
          <w:fldChar w:fldCharType="begin"/>
        </w:r>
        <w:r w:rsidRPr="00A434A7">
          <w:rPr>
            <w:sz w:val="22"/>
          </w:rPr>
          <w:instrText xml:space="preserve"> PAGE   \* MERGEFORMAT </w:instrText>
        </w:r>
        <w:r w:rsidRPr="00A434A7">
          <w:rPr>
            <w:sz w:val="22"/>
          </w:rPr>
          <w:fldChar w:fldCharType="separate"/>
        </w:r>
        <w:r w:rsidRPr="00A434A7">
          <w:rPr>
            <w:noProof/>
            <w:sz w:val="22"/>
          </w:rPr>
          <w:t>2</w:t>
        </w:r>
        <w:r w:rsidRPr="00A434A7">
          <w:rPr>
            <w:noProof/>
            <w:sz w:val="22"/>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CzNLIwMjQ1MjUwNTdW0lEKTi0uzszPAykwrAUACREOZSwAAAA="/>
  </w:docVars>
  <w:rsids>
    <w:rsidRoot w:val="00F873D8"/>
    <w:rsid w:val="00037AA0"/>
    <w:rsid w:val="00045499"/>
    <w:rsid w:val="0006095F"/>
    <w:rsid w:val="000E4E40"/>
    <w:rsid w:val="001A23CD"/>
    <w:rsid w:val="001C59E3"/>
    <w:rsid w:val="0020723B"/>
    <w:rsid w:val="002324A0"/>
    <w:rsid w:val="00303A27"/>
    <w:rsid w:val="0031113A"/>
    <w:rsid w:val="003463BA"/>
    <w:rsid w:val="003E49C8"/>
    <w:rsid w:val="00402591"/>
    <w:rsid w:val="00724E90"/>
    <w:rsid w:val="00926814"/>
    <w:rsid w:val="00944BB7"/>
    <w:rsid w:val="0094529A"/>
    <w:rsid w:val="00A16C53"/>
    <w:rsid w:val="00A434A7"/>
    <w:rsid w:val="00AB251A"/>
    <w:rsid w:val="00AE7F97"/>
    <w:rsid w:val="00AF5037"/>
    <w:rsid w:val="00BD54C8"/>
    <w:rsid w:val="00D65C20"/>
    <w:rsid w:val="00DA3621"/>
    <w:rsid w:val="00DB6794"/>
    <w:rsid w:val="00E9276D"/>
    <w:rsid w:val="00EB27E1"/>
    <w:rsid w:val="00EB34EE"/>
    <w:rsid w:val="00ED3F9B"/>
    <w:rsid w:val="00EE7C87"/>
    <w:rsid w:val="00F108D2"/>
    <w:rsid w:val="00F873D8"/>
    <w:rsid w:val="00FB6860"/>
    <w:rsid w:val="00FC1518"/>
    <w:rsid w:val="00FD1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2D2B5"/>
  <w15:docId w15:val="{0E7A2AC5-FC74-4905-A178-30FB38793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3BA"/>
    <w:rPr>
      <w:rFonts w:ascii="Times New Roman" w:hAnsi="Times New Roman"/>
      <w:sz w:val="24"/>
    </w:rPr>
  </w:style>
  <w:style w:type="paragraph" w:styleId="Footer">
    <w:name w:val="footer"/>
    <w:basedOn w:val="Normal"/>
    <w:link w:val="FooterChar"/>
    <w:uiPriority w:val="99"/>
    <w:unhideWhenUsed/>
    <w:rsid w:val="00346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3B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5</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10</cp:revision>
  <dcterms:created xsi:type="dcterms:W3CDTF">2021-06-20T14:29:00Z</dcterms:created>
  <dcterms:modified xsi:type="dcterms:W3CDTF">2021-06-20T20:26:00Z</dcterms:modified>
</cp:coreProperties>
</file>